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4816C" w14:textId="77777777" w:rsidR="00B06AA1" w:rsidRDefault="000F0462" w:rsidP="003149E3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634E76C2" wp14:editId="542EEA16">
            <wp:simplePos x="0" y="0"/>
            <wp:positionH relativeFrom="margin">
              <wp:align>left</wp:align>
            </wp:positionH>
            <wp:positionV relativeFrom="paragraph">
              <wp:posOffset>-695325</wp:posOffset>
            </wp:positionV>
            <wp:extent cx="2857499" cy="142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R_Primary_Logo_on_Light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499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5EAB9" w14:textId="77777777" w:rsidR="00255625" w:rsidRDefault="00255625" w:rsidP="003149E3">
      <w:pPr>
        <w:contextualSpacing/>
        <w:rPr>
          <w:rFonts w:ascii="Times New Roman" w:hAnsi="Times New Roman" w:cs="Times New Roman"/>
          <w:b/>
        </w:rPr>
      </w:pPr>
    </w:p>
    <w:p w14:paraId="34CA708F" w14:textId="76D03BC3" w:rsidR="000860A4" w:rsidRPr="00251C8A" w:rsidRDefault="003149E3" w:rsidP="003149E3">
      <w:pPr>
        <w:contextualSpacing/>
        <w:rPr>
          <w:rFonts w:cs="Times New Roman"/>
          <w:b/>
        </w:rPr>
      </w:pPr>
      <w:r w:rsidRPr="00255625">
        <w:rPr>
          <w:rFonts w:cs="Times New Roman"/>
          <w:b/>
        </w:rPr>
        <w:t>DATE:</w:t>
      </w:r>
      <w:r w:rsidR="00385713" w:rsidRPr="00255625">
        <w:rPr>
          <w:rFonts w:cs="Times New Roman"/>
          <w:b/>
        </w:rPr>
        <w:tab/>
      </w:r>
      <w:r w:rsidR="00385713" w:rsidRPr="00255625">
        <w:rPr>
          <w:rFonts w:cs="Times New Roman"/>
          <w:b/>
        </w:rPr>
        <w:tab/>
      </w:r>
      <w:r w:rsidR="00BF04AE">
        <w:rPr>
          <w:rFonts w:cs="Times New Roman"/>
          <w:b/>
        </w:rPr>
        <w:t xml:space="preserve">December </w:t>
      </w:r>
      <w:r w:rsidR="006B37C7">
        <w:rPr>
          <w:rFonts w:cs="Times New Roman"/>
          <w:b/>
        </w:rPr>
        <w:t>14</w:t>
      </w:r>
      <w:r w:rsidR="00BF04AE">
        <w:rPr>
          <w:rFonts w:cs="Times New Roman"/>
          <w:b/>
        </w:rPr>
        <w:t>, 2021</w:t>
      </w:r>
    </w:p>
    <w:p w14:paraId="554CDE03" w14:textId="77777777" w:rsidR="003149E3" w:rsidRPr="00251C8A" w:rsidRDefault="003149E3" w:rsidP="003149E3">
      <w:pPr>
        <w:contextualSpacing/>
        <w:rPr>
          <w:rFonts w:cs="Times New Roman"/>
        </w:rPr>
      </w:pPr>
      <w:r w:rsidRPr="00251C8A">
        <w:rPr>
          <w:rFonts w:cs="Times New Roman"/>
          <w:b/>
        </w:rPr>
        <w:t>TO:</w:t>
      </w:r>
      <w:r w:rsidRPr="00251C8A">
        <w:rPr>
          <w:rFonts w:cs="Times New Roman"/>
          <w:b/>
        </w:rPr>
        <w:tab/>
      </w:r>
      <w:r w:rsidRPr="00251C8A">
        <w:rPr>
          <w:rFonts w:cs="Times New Roman"/>
          <w:b/>
        </w:rPr>
        <w:tab/>
      </w:r>
      <w:r w:rsidRPr="00251C8A">
        <w:rPr>
          <w:rFonts w:cs="Times New Roman"/>
        </w:rPr>
        <w:t>Full-</w:t>
      </w:r>
      <w:r w:rsidR="00230C96" w:rsidRPr="00251C8A">
        <w:rPr>
          <w:rFonts w:cs="Times New Roman"/>
        </w:rPr>
        <w:t>T</w:t>
      </w:r>
      <w:r w:rsidRPr="00251C8A">
        <w:rPr>
          <w:rFonts w:cs="Times New Roman"/>
        </w:rPr>
        <w:t xml:space="preserve">ime Faculty and </w:t>
      </w:r>
      <w:r w:rsidR="007E3CD1" w:rsidRPr="00251C8A">
        <w:rPr>
          <w:rFonts w:cs="Times New Roman"/>
        </w:rPr>
        <w:t>S</w:t>
      </w:r>
      <w:r w:rsidRPr="00251C8A">
        <w:rPr>
          <w:rFonts w:cs="Times New Roman"/>
        </w:rPr>
        <w:t>taff</w:t>
      </w:r>
    </w:p>
    <w:p w14:paraId="00EDFE8C" w14:textId="14D29C83" w:rsidR="003149E3" w:rsidRPr="00251C8A" w:rsidRDefault="003149E3" w:rsidP="003149E3">
      <w:pPr>
        <w:contextualSpacing/>
        <w:rPr>
          <w:rFonts w:cs="Times New Roman"/>
        </w:rPr>
      </w:pPr>
      <w:r w:rsidRPr="00251C8A">
        <w:rPr>
          <w:rFonts w:cs="Times New Roman"/>
          <w:b/>
        </w:rPr>
        <w:t>RE:</w:t>
      </w:r>
      <w:r w:rsidRPr="00251C8A">
        <w:rPr>
          <w:rFonts w:cs="Times New Roman"/>
          <w:b/>
        </w:rPr>
        <w:tab/>
      </w:r>
      <w:r w:rsidRPr="00251C8A">
        <w:rPr>
          <w:rFonts w:cs="Times New Roman"/>
          <w:b/>
        </w:rPr>
        <w:tab/>
      </w:r>
      <w:r w:rsidR="003E50C1" w:rsidRPr="00251C8A">
        <w:rPr>
          <w:rFonts w:cs="Times New Roman"/>
        </w:rPr>
        <w:t>20</w:t>
      </w:r>
      <w:r w:rsidR="007D1221">
        <w:rPr>
          <w:rFonts w:cs="Times New Roman"/>
        </w:rPr>
        <w:t>2</w:t>
      </w:r>
      <w:r w:rsidR="002619A8">
        <w:rPr>
          <w:rFonts w:cs="Times New Roman"/>
        </w:rPr>
        <w:t>2</w:t>
      </w:r>
      <w:r w:rsidR="003E50C1" w:rsidRPr="00251C8A">
        <w:rPr>
          <w:rFonts w:cs="Times New Roman"/>
        </w:rPr>
        <w:t>-20</w:t>
      </w:r>
      <w:r w:rsidR="007D1221">
        <w:rPr>
          <w:rFonts w:cs="Times New Roman"/>
        </w:rPr>
        <w:t>2</w:t>
      </w:r>
      <w:r w:rsidR="002619A8">
        <w:rPr>
          <w:rFonts w:cs="Times New Roman"/>
        </w:rPr>
        <w:t>3</w:t>
      </w:r>
      <w:bookmarkStart w:id="0" w:name="_GoBack"/>
      <w:bookmarkEnd w:id="0"/>
      <w:r w:rsidR="003E50C1" w:rsidRPr="00251C8A">
        <w:rPr>
          <w:rFonts w:cs="Times New Roman"/>
        </w:rPr>
        <w:t xml:space="preserve"> Holiday and Break Day Schedule</w:t>
      </w:r>
      <w:r w:rsidR="00952916">
        <w:rPr>
          <w:rFonts w:cs="Times New Roman"/>
        </w:rPr>
        <w:t xml:space="preserve"> </w:t>
      </w:r>
    </w:p>
    <w:p w14:paraId="454AF216" w14:textId="77777777" w:rsidR="003149E3" w:rsidRPr="00255625" w:rsidRDefault="003149E3" w:rsidP="003149E3">
      <w:pPr>
        <w:contextualSpacing/>
        <w:rPr>
          <w:rFonts w:cs="Times New Roman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3575"/>
        <w:gridCol w:w="3101"/>
        <w:gridCol w:w="3669"/>
      </w:tblGrid>
      <w:tr w:rsidR="001E185B" w:rsidRPr="00255625" w14:paraId="41D06F1C" w14:textId="77777777" w:rsidTr="00255625">
        <w:trPr>
          <w:trHeight w:val="417"/>
        </w:trPr>
        <w:tc>
          <w:tcPr>
            <w:tcW w:w="3575" w:type="dxa"/>
          </w:tcPr>
          <w:p w14:paraId="67361CCB" w14:textId="77777777" w:rsidR="001E185B" w:rsidRPr="00255625" w:rsidRDefault="000F0462" w:rsidP="00251C8A">
            <w:r w:rsidRPr="00255625">
              <w:t xml:space="preserve">July </w:t>
            </w:r>
            <w:r w:rsidR="00BF04AE">
              <w:t>4</w:t>
            </w:r>
            <w:r w:rsidR="00251C8A">
              <w:t>,</w:t>
            </w:r>
            <w:r w:rsidRPr="00255625">
              <w:t xml:space="preserve"> 20</w:t>
            </w:r>
            <w:r w:rsidR="002D5770">
              <w:t>2</w:t>
            </w:r>
            <w:r w:rsidR="00BF04AE">
              <w:t>2</w:t>
            </w:r>
            <w:r w:rsidRPr="00255625">
              <w:t xml:space="preserve"> </w:t>
            </w:r>
            <w:r w:rsidR="001E185B" w:rsidRPr="00255625">
              <w:t>(</w:t>
            </w:r>
            <w:r w:rsidR="00BF04AE">
              <w:t>Monday</w:t>
            </w:r>
            <w:r w:rsidRPr="00255625">
              <w:t>)</w:t>
            </w:r>
            <w:r w:rsidR="001E185B" w:rsidRPr="00255625">
              <w:t xml:space="preserve"> </w:t>
            </w:r>
          </w:p>
        </w:tc>
        <w:tc>
          <w:tcPr>
            <w:tcW w:w="3101" w:type="dxa"/>
          </w:tcPr>
          <w:p w14:paraId="21FB8525" w14:textId="77777777" w:rsidR="001E185B" w:rsidRPr="00255625" w:rsidRDefault="001E185B" w:rsidP="001E185B">
            <w:r w:rsidRPr="00255625">
              <w:t>Independence Day</w:t>
            </w:r>
          </w:p>
        </w:tc>
        <w:tc>
          <w:tcPr>
            <w:tcW w:w="3669" w:type="dxa"/>
          </w:tcPr>
          <w:p w14:paraId="492F9769" w14:textId="2B1C8652" w:rsidR="001E185B" w:rsidRPr="00255625" w:rsidRDefault="001E185B" w:rsidP="001E185B">
            <w:r w:rsidRPr="00255625">
              <w:t>University offices closed</w:t>
            </w:r>
            <w:r w:rsidR="00251F0E">
              <w:t xml:space="preserve"> – Please note the University will be open on Friday, July 8, 2022</w:t>
            </w:r>
          </w:p>
        </w:tc>
      </w:tr>
      <w:tr w:rsidR="001E185B" w:rsidRPr="00255625" w14:paraId="50C0E835" w14:textId="77777777" w:rsidTr="00255625">
        <w:trPr>
          <w:trHeight w:val="417"/>
        </w:trPr>
        <w:tc>
          <w:tcPr>
            <w:tcW w:w="3575" w:type="dxa"/>
          </w:tcPr>
          <w:p w14:paraId="74436873" w14:textId="77777777" w:rsidR="001E185B" w:rsidRPr="00255625" w:rsidRDefault="000F0462" w:rsidP="00472188">
            <w:r w:rsidRPr="00255625">
              <w:t xml:space="preserve">September </w:t>
            </w:r>
            <w:r w:rsidR="00BF04AE">
              <w:t>5</w:t>
            </w:r>
            <w:r w:rsidRPr="00255625">
              <w:t>, 20</w:t>
            </w:r>
            <w:r w:rsidR="004D734A">
              <w:t>2</w:t>
            </w:r>
            <w:r w:rsidR="00BF04AE">
              <w:t>2</w:t>
            </w:r>
            <w:r w:rsidR="001E185B" w:rsidRPr="00255625">
              <w:t xml:space="preserve"> (Monday)</w:t>
            </w:r>
          </w:p>
        </w:tc>
        <w:tc>
          <w:tcPr>
            <w:tcW w:w="3101" w:type="dxa"/>
          </w:tcPr>
          <w:p w14:paraId="590AF777" w14:textId="77777777" w:rsidR="001E185B" w:rsidRPr="00255625" w:rsidRDefault="001E185B" w:rsidP="001E185B">
            <w:r w:rsidRPr="00255625">
              <w:t xml:space="preserve">Labor Day </w:t>
            </w:r>
          </w:p>
        </w:tc>
        <w:tc>
          <w:tcPr>
            <w:tcW w:w="3669" w:type="dxa"/>
          </w:tcPr>
          <w:p w14:paraId="14C47B75" w14:textId="77777777" w:rsidR="001E185B" w:rsidRPr="00255625" w:rsidRDefault="001E185B" w:rsidP="001E185B">
            <w:r w:rsidRPr="00255625">
              <w:t>University offices closed</w:t>
            </w:r>
          </w:p>
        </w:tc>
      </w:tr>
      <w:tr w:rsidR="001E185B" w:rsidRPr="00255625" w14:paraId="1C00020A" w14:textId="77777777" w:rsidTr="00255625">
        <w:trPr>
          <w:trHeight w:val="417"/>
        </w:trPr>
        <w:tc>
          <w:tcPr>
            <w:tcW w:w="3575" w:type="dxa"/>
          </w:tcPr>
          <w:p w14:paraId="139915A5" w14:textId="77777777" w:rsidR="001E185B" w:rsidRPr="00255625" w:rsidRDefault="00DC18C6" w:rsidP="00472188">
            <w:r>
              <w:t>November 2</w:t>
            </w:r>
            <w:r w:rsidR="00BF04AE">
              <w:t>2</w:t>
            </w:r>
            <w:r w:rsidR="000F0462" w:rsidRPr="006D3042">
              <w:t>, 20</w:t>
            </w:r>
            <w:r w:rsidR="004D734A">
              <w:t>2</w:t>
            </w:r>
            <w:r w:rsidR="00BF04AE">
              <w:t>2</w:t>
            </w:r>
            <w:r w:rsidR="00952728" w:rsidRPr="006D3042">
              <w:t xml:space="preserve"> (</w:t>
            </w:r>
            <w:r>
              <w:t>Tuesday</w:t>
            </w:r>
            <w:r w:rsidR="001E185B" w:rsidRPr="006D3042">
              <w:t>)</w:t>
            </w:r>
          </w:p>
        </w:tc>
        <w:tc>
          <w:tcPr>
            <w:tcW w:w="3101" w:type="dxa"/>
          </w:tcPr>
          <w:p w14:paraId="72E00CFE" w14:textId="77777777" w:rsidR="001E185B" w:rsidRPr="00255625" w:rsidRDefault="00DC18C6" w:rsidP="001E185B">
            <w:r>
              <w:t>Break Day</w:t>
            </w:r>
            <w:r w:rsidR="001E185B" w:rsidRPr="00255625">
              <w:t xml:space="preserve"> </w:t>
            </w:r>
          </w:p>
        </w:tc>
        <w:tc>
          <w:tcPr>
            <w:tcW w:w="3669" w:type="dxa"/>
          </w:tcPr>
          <w:p w14:paraId="185F5301" w14:textId="77777777" w:rsidR="001E185B" w:rsidRPr="00255625" w:rsidRDefault="001E185B" w:rsidP="001E185B">
            <w:r w:rsidRPr="00255625">
              <w:t>University offices closed</w:t>
            </w:r>
          </w:p>
        </w:tc>
      </w:tr>
      <w:tr w:rsidR="001E185B" w:rsidRPr="00255625" w14:paraId="1518F522" w14:textId="77777777" w:rsidTr="00255625">
        <w:trPr>
          <w:trHeight w:val="417"/>
        </w:trPr>
        <w:tc>
          <w:tcPr>
            <w:tcW w:w="3575" w:type="dxa"/>
          </w:tcPr>
          <w:p w14:paraId="475B07B5" w14:textId="77777777" w:rsidR="001E185B" w:rsidRPr="00255625" w:rsidRDefault="000F0462" w:rsidP="00472188">
            <w:r w:rsidRPr="00255625">
              <w:t>November 2</w:t>
            </w:r>
            <w:r w:rsidR="00BF04AE">
              <w:t>3</w:t>
            </w:r>
            <w:r w:rsidR="001E185B" w:rsidRPr="00255625">
              <w:t xml:space="preserve">, </w:t>
            </w:r>
            <w:r w:rsidRPr="00255625">
              <w:t>20</w:t>
            </w:r>
            <w:r w:rsidR="004D734A">
              <w:t>2</w:t>
            </w:r>
            <w:r w:rsidR="00BF04AE">
              <w:t>2</w:t>
            </w:r>
            <w:r w:rsidR="001E185B" w:rsidRPr="00255625">
              <w:t xml:space="preserve"> (Wednesday)</w:t>
            </w:r>
          </w:p>
        </w:tc>
        <w:tc>
          <w:tcPr>
            <w:tcW w:w="3101" w:type="dxa"/>
          </w:tcPr>
          <w:p w14:paraId="0A438EF0" w14:textId="77777777" w:rsidR="001E185B" w:rsidRPr="00255625" w:rsidRDefault="0081270E" w:rsidP="001E185B">
            <w:r>
              <w:t>Break Day</w:t>
            </w:r>
          </w:p>
        </w:tc>
        <w:tc>
          <w:tcPr>
            <w:tcW w:w="3669" w:type="dxa"/>
          </w:tcPr>
          <w:p w14:paraId="5CCF3B0B" w14:textId="77777777" w:rsidR="001E185B" w:rsidRPr="00255625" w:rsidRDefault="0081270E" w:rsidP="001E185B">
            <w:r>
              <w:t>University offices closed</w:t>
            </w:r>
          </w:p>
        </w:tc>
      </w:tr>
      <w:tr w:rsidR="001E185B" w:rsidRPr="00255625" w14:paraId="6450F046" w14:textId="77777777" w:rsidTr="00255625">
        <w:trPr>
          <w:trHeight w:val="417"/>
        </w:trPr>
        <w:tc>
          <w:tcPr>
            <w:tcW w:w="3575" w:type="dxa"/>
          </w:tcPr>
          <w:p w14:paraId="7980CE8C" w14:textId="77777777" w:rsidR="001E185B" w:rsidRPr="00255625" w:rsidRDefault="000F0462" w:rsidP="00472188">
            <w:r w:rsidRPr="00255625">
              <w:t>November 2</w:t>
            </w:r>
            <w:r w:rsidR="00BF04AE">
              <w:t>4</w:t>
            </w:r>
            <w:r w:rsidRPr="00255625">
              <w:t>, 20</w:t>
            </w:r>
            <w:r w:rsidR="004D734A">
              <w:t>2</w:t>
            </w:r>
            <w:r w:rsidR="00BF04AE">
              <w:t>2</w:t>
            </w:r>
            <w:r w:rsidR="001E185B" w:rsidRPr="00255625">
              <w:t xml:space="preserve"> (Thursday)</w:t>
            </w:r>
          </w:p>
        </w:tc>
        <w:tc>
          <w:tcPr>
            <w:tcW w:w="3101" w:type="dxa"/>
          </w:tcPr>
          <w:p w14:paraId="5D80CFB6" w14:textId="77777777" w:rsidR="001E185B" w:rsidRPr="00255625" w:rsidRDefault="001E185B" w:rsidP="001E185B">
            <w:r w:rsidRPr="00255625">
              <w:t xml:space="preserve">Thanksgiving </w:t>
            </w:r>
          </w:p>
        </w:tc>
        <w:tc>
          <w:tcPr>
            <w:tcW w:w="3669" w:type="dxa"/>
          </w:tcPr>
          <w:p w14:paraId="31AD66E3" w14:textId="77777777" w:rsidR="001E185B" w:rsidRPr="00255625" w:rsidRDefault="001E185B" w:rsidP="001E185B">
            <w:r w:rsidRPr="00255625">
              <w:t>University offices closed</w:t>
            </w:r>
          </w:p>
        </w:tc>
      </w:tr>
      <w:tr w:rsidR="001E185B" w:rsidRPr="00255625" w14:paraId="758532EF" w14:textId="77777777" w:rsidTr="0081270E">
        <w:trPr>
          <w:trHeight w:val="58"/>
        </w:trPr>
        <w:tc>
          <w:tcPr>
            <w:tcW w:w="3575" w:type="dxa"/>
          </w:tcPr>
          <w:p w14:paraId="101E9728" w14:textId="77777777" w:rsidR="001E185B" w:rsidRPr="00255625" w:rsidRDefault="000F0462" w:rsidP="00472188">
            <w:r w:rsidRPr="00255625">
              <w:t>November 2</w:t>
            </w:r>
            <w:r w:rsidR="00BF04AE">
              <w:t>5</w:t>
            </w:r>
            <w:r w:rsidRPr="00255625">
              <w:t>, 20</w:t>
            </w:r>
            <w:r w:rsidR="004D734A">
              <w:t>2</w:t>
            </w:r>
            <w:r w:rsidR="00BF04AE">
              <w:t>2</w:t>
            </w:r>
            <w:r w:rsidR="001E185B" w:rsidRPr="00255625">
              <w:t xml:space="preserve"> (Friday)</w:t>
            </w:r>
          </w:p>
        </w:tc>
        <w:tc>
          <w:tcPr>
            <w:tcW w:w="3101" w:type="dxa"/>
          </w:tcPr>
          <w:p w14:paraId="00999853" w14:textId="77777777" w:rsidR="001E185B" w:rsidRPr="00255625" w:rsidRDefault="001E185B" w:rsidP="001E185B">
            <w:r w:rsidRPr="00255625">
              <w:t>Break Day</w:t>
            </w:r>
          </w:p>
        </w:tc>
        <w:tc>
          <w:tcPr>
            <w:tcW w:w="3669" w:type="dxa"/>
          </w:tcPr>
          <w:p w14:paraId="1F7563DF" w14:textId="77777777" w:rsidR="00913572" w:rsidRPr="00255625" w:rsidRDefault="001E185B" w:rsidP="001E185B">
            <w:r w:rsidRPr="00255625">
              <w:t>University offices closed</w:t>
            </w:r>
          </w:p>
        </w:tc>
      </w:tr>
      <w:tr w:rsidR="001E185B" w:rsidRPr="00255625" w14:paraId="50567AB9" w14:textId="77777777" w:rsidTr="0081270E">
        <w:trPr>
          <w:trHeight w:val="58"/>
        </w:trPr>
        <w:tc>
          <w:tcPr>
            <w:tcW w:w="3575" w:type="dxa"/>
          </w:tcPr>
          <w:p w14:paraId="11FFE6C3" w14:textId="77777777" w:rsidR="001E185B" w:rsidRPr="00255625" w:rsidRDefault="009300E8" w:rsidP="00FB7B43">
            <w:r>
              <w:t xml:space="preserve">December </w:t>
            </w:r>
            <w:r w:rsidR="00BF04AE">
              <w:t>19</w:t>
            </w:r>
            <w:r w:rsidR="00296755">
              <w:t xml:space="preserve"> - </w:t>
            </w:r>
            <w:r w:rsidR="00BF04AE">
              <w:t>23</w:t>
            </w:r>
            <w:r>
              <w:t>, 20</w:t>
            </w:r>
            <w:r w:rsidR="004D734A">
              <w:t>2</w:t>
            </w:r>
            <w:r w:rsidR="00655D30">
              <w:t>2</w:t>
            </w:r>
            <w:r>
              <w:t xml:space="preserve"> (Monday</w:t>
            </w:r>
            <w:r w:rsidR="00472188">
              <w:t xml:space="preserve"> - </w:t>
            </w:r>
            <w:r w:rsidR="00FB7B43">
              <w:t>Friday</w:t>
            </w:r>
            <w:r>
              <w:t>)</w:t>
            </w:r>
          </w:p>
        </w:tc>
        <w:tc>
          <w:tcPr>
            <w:tcW w:w="3101" w:type="dxa"/>
          </w:tcPr>
          <w:p w14:paraId="21448050" w14:textId="77777777" w:rsidR="009300E8" w:rsidRPr="00255625" w:rsidRDefault="00820845" w:rsidP="000F0462">
            <w:r>
              <w:t>Break Day</w:t>
            </w:r>
            <w:r w:rsidR="00472188">
              <w:t>s</w:t>
            </w:r>
          </w:p>
        </w:tc>
        <w:tc>
          <w:tcPr>
            <w:tcW w:w="3669" w:type="dxa"/>
          </w:tcPr>
          <w:p w14:paraId="5BFB3CC0" w14:textId="77777777" w:rsidR="009300E8" w:rsidRPr="00255625" w:rsidRDefault="0081270E" w:rsidP="00820845">
            <w:r>
              <w:t>University offices closed</w:t>
            </w:r>
          </w:p>
        </w:tc>
      </w:tr>
      <w:tr w:rsidR="003553D1" w:rsidRPr="00255625" w14:paraId="1D75D6AA" w14:textId="77777777" w:rsidTr="00255625">
        <w:trPr>
          <w:trHeight w:val="417"/>
        </w:trPr>
        <w:tc>
          <w:tcPr>
            <w:tcW w:w="3575" w:type="dxa"/>
          </w:tcPr>
          <w:p w14:paraId="20AEF768" w14:textId="77777777" w:rsidR="003553D1" w:rsidRPr="00255625" w:rsidRDefault="003553D1" w:rsidP="003553D1">
            <w:r>
              <w:t>December 2</w:t>
            </w:r>
            <w:r w:rsidR="00BF04AE">
              <w:t>6</w:t>
            </w:r>
            <w:r>
              <w:t xml:space="preserve"> – 3</w:t>
            </w:r>
            <w:r w:rsidR="00BF04AE">
              <w:t>0</w:t>
            </w:r>
            <w:r>
              <w:t>, 202</w:t>
            </w:r>
            <w:r w:rsidR="00655D30">
              <w:t>2</w:t>
            </w:r>
            <w:r>
              <w:t xml:space="preserve"> (Monday - Friday)</w:t>
            </w:r>
          </w:p>
        </w:tc>
        <w:tc>
          <w:tcPr>
            <w:tcW w:w="3101" w:type="dxa"/>
          </w:tcPr>
          <w:p w14:paraId="73560F58" w14:textId="77777777" w:rsidR="003553D1" w:rsidRPr="00255625" w:rsidRDefault="003553D1" w:rsidP="000860A4">
            <w:r>
              <w:t>Break Days</w:t>
            </w:r>
          </w:p>
        </w:tc>
        <w:tc>
          <w:tcPr>
            <w:tcW w:w="3669" w:type="dxa"/>
          </w:tcPr>
          <w:p w14:paraId="47979682" w14:textId="77777777" w:rsidR="003553D1" w:rsidRPr="00255625" w:rsidRDefault="003553D1" w:rsidP="001E185B">
            <w:r w:rsidRPr="00255625">
              <w:t>University offices closed</w:t>
            </w:r>
          </w:p>
        </w:tc>
      </w:tr>
      <w:tr w:rsidR="007D1715" w:rsidRPr="00255625" w14:paraId="5639D84A" w14:textId="77777777" w:rsidTr="00255625">
        <w:trPr>
          <w:trHeight w:val="417"/>
        </w:trPr>
        <w:tc>
          <w:tcPr>
            <w:tcW w:w="3575" w:type="dxa"/>
          </w:tcPr>
          <w:p w14:paraId="4CB8FEA4" w14:textId="77777777" w:rsidR="007D1715" w:rsidRPr="00255625" w:rsidRDefault="007D1715" w:rsidP="00472188">
            <w:r>
              <w:t>January 1</w:t>
            </w:r>
            <w:r w:rsidR="00BF04AE">
              <w:t>6</w:t>
            </w:r>
            <w:r>
              <w:t>, 202</w:t>
            </w:r>
            <w:r w:rsidR="00BF04AE">
              <w:t>3</w:t>
            </w:r>
            <w:r>
              <w:t xml:space="preserve"> (Monday)</w:t>
            </w:r>
          </w:p>
        </w:tc>
        <w:tc>
          <w:tcPr>
            <w:tcW w:w="3101" w:type="dxa"/>
          </w:tcPr>
          <w:p w14:paraId="700DACF9" w14:textId="77777777" w:rsidR="007D1715" w:rsidRPr="00255625" w:rsidRDefault="007D1715" w:rsidP="001E185B">
            <w:r>
              <w:t>Martin Luther King Jr. Day</w:t>
            </w:r>
          </w:p>
        </w:tc>
        <w:tc>
          <w:tcPr>
            <w:tcW w:w="3669" w:type="dxa"/>
          </w:tcPr>
          <w:p w14:paraId="57B1ACAA" w14:textId="77777777" w:rsidR="007D1715" w:rsidRPr="00255625" w:rsidRDefault="007D1715" w:rsidP="001E185B">
            <w:r w:rsidRPr="00255625">
              <w:t xml:space="preserve">University offices closed </w:t>
            </w:r>
          </w:p>
        </w:tc>
      </w:tr>
      <w:tr w:rsidR="007D1715" w:rsidRPr="00255625" w14:paraId="608EF069" w14:textId="77777777" w:rsidTr="00255625">
        <w:trPr>
          <w:trHeight w:val="417"/>
        </w:trPr>
        <w:tc>
          <w:tcPr>
            <w:tcW w:w="3575" w:type="dxa"/>
          </w:tcPr>
          <w:p w14:paraId="042B6342" w14:textId="77777777" w:rsidR="007D1715" w:rsidRPr="00255625" w:rsidRDefault="007D1715" w:rsidP="00472188">
            <w:r w:rsidRPr="00CD7A19">
              <w:t xml:space="preserve">March </w:t>
            </w:r>
            <w:r>
              <w:t>1</w:t>
            </w:r>
            <w:r w:rsidR="00BF04AE">
              <w:t>3</w:t>
            </w:r>
            <w:r w:rsidRPr="00CD7A19">
              <w:t xml:space="preserve"> - </w:t>
            </w:r>
            <w:r>
              <w:t>1</w:t>
            </w:r>
            <w:r w:rsidR="00BF04AE">
              <w:t>7</w:t>
            </w:r>
            <w:r w:rsidRPr="00CD7A19">
              <w:t>, 202</w:t>
            </w:r>
            <w:r w:rsidR="00BF04AE">
              <w:t>3</w:t>
            </w:r>
            <w:r w:rsidRPr="00CD7A19">
              <w:t xml:space="preserve"> (Monday – Friday)</w:t>
            </w:r>
          </w:p>
        </w:tc>
        <w:tc>
          <w:tcPr>
            <w:tcW w:w="3101" w:type="dxa"/>
          </w:tcPr>
          <w:p w14:paraId="0F8B7C53" w14:textId="77777777" w:rsidR="007D1715" w:rsidRPr="00255625" w:rsidRDefault="007D1715" w:rsidP="001E185B">
            <w:r>
              <w:t>Spring Break</w:t>
            </w:r>
          </w:p>
        </w:tc>
        <w:tc>
          <w:tcPr>
            <w:tcW w:w="3669" w:type="dxa"/>
          </w:tcPr>
          <w:p w14:paraId="752D291B" w14:textId="77777777" w:rsidR="007D1715" w:rsidRPr="00255625" w:rsidRDefault="007D1715" w:rsidP="001E185B">
            <w:r w:rsidRPr="00255625">
              <w:t>University offices closed</w:t>
            </w:r>
          </w:p>
        </w:tc>
      </w:tr>
      <w:tr w:rsidR="007D1715" w:rsidRPr="00255625" w14:paraId="3024DC66" w14:textId="77777777" w:rsidTr="00255625">
        <w:trPr>
          <w:trHeight w:val="417"/>
        </w:trPr>
        <w:tc>
          <w:tcPr>
            <w:tcW w:w="3575" w:type="dxa"/>
          </w:tcPr>
          <w:p w14:paraId="66A9D2DF" w14:textId="77777777" w:rsidR="007D1715" w:rsidRPr="00255625" w:rsidRDefault="007D1715" w:rsidP="007D1715">
            <w:r>
              <w:t xml:space="preserve">April </w:t>
            </w:r>
            <w:r w:rsidR="00BF04AE">
              <w:t>7</w:t>
            </w:r>
            <w:r>
              <w:t>, 202</w:t>
            </w:r>
            <w:r w:rsidR="00BF04AE">
              <w:t>3</w:t>
            </w:r>
            <w:r>
              <w:t xml:space="preserve"> (Friday)</w:t>
            </w:r>
          </w:p>
        </w:tc>
        <w:tc>
          <w:tcPr>
            <w:tcW w:w="3101" w:type="dxa"/>
          </w:tcPr>
          <w:p w14:paraId="1C0B8FFA" w14:textId="77777777" w:rsidR="007D1715" w:rsidRPr="00255625" w:rsidRDefault="007D1715" w:rsidP="001E185B">
            <w:r>
              <w:t>Good Friday</w:t>
            </w:r>
          </w:p>
        </w:tc>
        <w:tc>
          <w:tcPr>
            <w:tcW w:w="3669" w:type="dxa"/>
          </w:tcPr>
          <w:p w14:paraId="029F30EE" w14:textId="77777777" w:rsidR="007D1715" w:rsidRPr="00255625" w:rsidRDefault="007D1715" w:rsidP="001E185B">
            <w:r w:rsidRPr="00255625">
              <w:t>University offices closed</w:t>
            </w:r>
          </w:p>
        </w:tc>
      </w:tr>
      <w:tr w:rsidR="007D1715" w:rsidRPr="00255625" w14:paraId="30EF5A49" w14:textId="77777777" w:rsidTr="00255625">
        <w:trPr>
          <w:trHeight w:val="417"/>
        </w:trPr>
        <w:tc>
          <w:tcPr>
            <w:tcW w:w="3575" w:type="dxa"/>
          </w:tcPr>
          <w:p w14:paraId="112808E8" w14:textId="77777777" w:rsidR="007D1715" w:rsidRPr="00CD7A19" w:rsidRDefault="007D1715" w:rsidP="00472188">
            <w:r>
              <w:t xml:space="preserve">May </w:t>
            </w:r>
            <w:r w:rsidR="00BF04AE">
              <w:t>29</w:t>
            </w:r>
            <w:r>
              <w:t>, 202</w:t>
            </w:r>
            <w:r w:rsidR="00BF04AE">
              <w:t>3</w:t>
            </w:r>
            <w:r>
              <w:t xml:space="preserve"> (Monday)</w:t>
            </w:r>
          </w:p>
        </w:tc>
        <w:tc>
          <w:tcPr>
            <w:tcW w:w="3101" w:type="dxa"/>
          </w:tcPr>
          <w:p w14:paraId="47EA5A36" w14:textId="77777777" w:rsidR="007D1715" w:rsidRPr="00255625" w:rsidRDefault="007D1715" w:rsidP="001E185B">
            <w:r>
              <w:t>Memorial Day</w:t>
            </w:r>
          </w:p>
        </w:tc>
        <w:tc>
          <w:tcPr>
            <w:tcW w:w="3669" w:type="dxa"/>
          </w:tcPr>
          <w:p w14:paraId="0493B0B9" w14:textId="77777777" w:rsidR="007D1715" w:rsidRPr="00255625" w:rsidRDefault="007D1715" w:rsidP="001E185B">
            <w:r>
              <w:t>University offices closed</w:t>
            </w:r>
          </w:p>
        </w:tc>
      </w:tr>
    </w:tbl>
    <w:p w14:paraId="69677B62" w14:textId="77777777" w:rsidR="00913572" w:rsidRPr="00255625" w:rsidRDefault="00913572" w:rsidP="00EE2FE8">
      <w:pPr>
        <w:widowControl w:val="0"/>
        <w:spacing w:after="0" w:line="240" w:lineRule="auto"/>
        <w:jc w:val="both"/>
        <w:rPr>
          <w:rFonts w:eastAsia="Times New Roman" w:cs="Times New Roman"/>
          <w:b/>
          <w:snapToGrid w:val="0"/>
          <w:u w:val="single"/>
        </w:rPr>
      </w:pPr>
      <w:r w:rsidRPr="00255625">
        <w:rPr>
          <w:rFonts w:eastAsia="Times New Roman" w:cs="Times New Roman"/>
          <w:snapToGrid w:val="0"/>
        </w:rPr>
        <w:t xml:space="preserve"> </w:t>
      </w:r>
    </w:p>
    <w:p w14:paraId="41F548C6" w14:textId="77777777" w:rsidR="00EE2FE8" w:rsidRPr="006D3042" w:rsidRDefault="00244C39" w:rsidP="00EE2FE8">
      <w:pPr>
        <w:widowControl w:val="0"/>
        <w:spacing w:after="0" w:line="240" w:lineRule="auto"/>
        <w:jc w:val="both"/>
        <w:rPr>
          <w:rFonts w:eastAsia="Times New Roman" w:cs="Times New Roman"/>
          <w:b/>
          <w:snapToGrid w:val="0"/>
          <w:sz w:val="24"/>
          <w:u w:val="single"/>
        </w:rPr>
      </w:pPr>
      <w:r>
        <w:rPr>
          <w:rFonts w:eastAsia="Times New Roman" w:cs="Times New Roman"/>
          <w:b/>
          <w:snapToGrid w:val="0"/>
          <w:sz w:val="24"/>
          <w:u w:val="single"/>
        </w:rPr>
        <w:t>Summer</w:t>
      </w:r>
      <w:r w:rsidR="00B46C58" w:rsidRPr="006D3042">
        <w:rPr>
          <w:rFonts w:eastAsia="Times New Roman" w:cs="Times New Roman"/>
          <w:b/>
          <w:snapToGrid w:val="0"/>
          <w:sz w:val="24"/>
          <w:u w:val="single"/>
        </w:rPr>
        <w:t xml:space="preserve"> </w:t>
      </w:r>
      <w:r w:rsidR="004D734A">
        <w:rPr>
          <w:rFonts w:eastAsia="Times New Roman" w:cs="Times New Roman"/>
          <w:b/>
          <w:snapToGrid w:val="0"/>
          <w:sz w:val="24"/>
          <w:u w:val="single"/>
        </w:rPr>
        <w:t>202</w:t>
      </w:r>
      <w:r w:rsidR="00BF04AE">
        <w:rPr>
          <w:rFonts w:eastAsia="Times New Roman" w:cs="Times New Roman"/>
          <w:b/>
          <w:snapToGrid w:val="0"/>
          <w:sz w:val="24"/>
          <w:u w:val="single"/>
        </w:rPr>
        <w:t>2</w:t>
      </w:r>
      <w:r>
        <w:rPr>
          <w:rFonts w:eastAsia="Times New Roman" w:cs="Times New Roman"/>
          <w:b/>
          <w:snapToGrid w:val="0"/>
          <w:sz w:val="24"/>
          <w:u w:val="single"/>
        </w:rPr>
        <w:t xml:space="preserve"> </w:t>
      </w:r>
      <w:r w:rsidR="00B46C58" w:rsidRPr="006D3042">
        <w:rPr>
          <w:rFonts w:eastAsia="Times New Roman" w:cs="Times New Roman"/>
          <w:b/>
          <w:snapToGrid w:val="0"/>
          <w:sz w:val="24"/>
          <w:u w:val="single"/>
        </w:rPr>
        <w:t>Friday Closures</w:t>
      </w:r>
    </w:p>
    <w:p w14:paraId="79F5BC87" w14:textId="353ADEB9" w:rsidR="005049A5" w:rsidRPr="006D3042" w:rsidRDefault="00377C17" w:rsidP="00184BD1">
      <w:pPr>
        <w:widowControl w:val="0"/>
        <w:spacing w:after="0" w:line="240" w:lineRule="auto"/>
        <w:jc w:val="both"/>
        <w:rPr>
          <w:rFonts w:eastAsia="Times New Roman" w:cs="Times New Roman"/>
          <w:bCs/>
          <w:snapToGrid w:val="0"/>
          <w:sz w:val="24"/>
        </w:rPr>
      </w:pPr>
      <w:r>
        <w:rPr>
          <w:rFonts w:eastAsia="Times New Roman" w:cs="Times New Roman"/>
          <w:snapToGrid w:val="0"/>
          <w:sz w:val="24"/>
        </w:rPr>
        <w:t xml:space="preserve">The University is closed </w:t>
      </w:r>
      <w:r w:rsidR="00251F0E">
        <w:rPr>
          <w:rFonts w:eastAsia="Times New Roman" w:cs="Times New Roman"/>
          <w:snapToGrid w:val="0"/>
          <w:sz w:val="24"/>
        </w:rPr>
        <w:t xml:space="preserve">eight </w:t>
      </w:r>
      <w:r w:rsidR="00251C8A">
        <w:rPr>
          <w:rFonts w:eastAsia="Times New Roman" w:cs="Times New Roman"/>
          <w:snapToGrid w:val="0"/>
          <w:sz w:val="24"/>
        </w:rPr>
        <w:t>Fridays for the months of June and July</w:t>
      </w:r>
      <w:r w:rsidR="002D5770">
        <w:rPr>
          <w:rFonts w:eastAsia="Times New Roman" w:cs="Times New Roman"/>
          <w:snapToGrid w:val="0"/>
          <w:sz w:val="24"/>
        </w:rPr>
        <w:t>. Summer 202</w:t>
      </w:r>
      <w:r w:rsidR="00655D30">
        <w:rPr>
          <w:rFonts w:eastAsia="Times New Roman" w:cs="Times New Roman"/>
          <w:snapToGrid w:val="0"/>
          <w:sz w:val="24"/>
        </w:rPr>
        <w:t>2</w:t>
      </w:r>
      <w:r>
        <w:rPr>
          <w:rFonts w:eastAsia="Times New Roman" w:cs="Times New Roman"/>
          <w:snapToGrid w:val="0"/>
          <w:sz w:val="24"/>
        </w:rPr>
        <w:t xml:space="preserve">, </w:t>
      </w:r>
      <w:r w:rsidR="00EE2FE8" w:rsidRPr="006D3042">
        <w:rPr>
          <w:rFonts w:eastAsia="Times New Roman" w:cs="Times New Roman"/>
          <w:snapToGrid w:val="0"/>
          <w:sz w:val="24"/>
        </w:rPr>
        <w:t xml:space="preserve">University offices on the campus will close every Friday beginning Friday, June </w:t>
      </w:r>
      <w:r w:rsidR="00BF04AE">
        <w:rPr>
          <w:rFonts w:eastAsia="Times New Roman" w:cs="Times New Roman"/>
          <w:snapToGrid w:val="0"/>
          <w:sz w:val="24"/>
        </w:rPr>
        <w:t>3</w:t>
      </w:r>
      <w:r w:rsidR="00184BD1" w:rsidRPr="006D3042">
        <w:rPr>
          <w:rFonts w:eastAsia="Times New Roman" w:cs="Times New Roman"/>
          <w:snapToGrid w:val="0"/>
          <w:sz w:val="24"/>
        </w:rPr>
        <w:t>, 20</w:t>
      </w:r>
      <w:r w:rsidR="002D5770">
        <w:rPr>
          <w:rFonts w:eastAsia="Times New Roman" w:cs="Times New Roman"/>
          <w:snapToGrid w:val="0"/>
          <w:sz w:val="24"/>
        </w:rPr>
        <w:t>2</w:t>
      </w:r>
      <w:r w:rsidR="00BF04AE">
        <w:rPr>
          <w:rFonts w:eastAsia="Times New Roman" w:cs="Times New Roman"/>
          <w:snapToGrid w:val="0"/>
          <w:sz w:val="24"/>
        </w:rPr>
        <w:t>2</w:t>
      </w:r>
      <w:r w:rsidR="00EE2FE8" w:rsidRPr="006D3042">
        <w:rPr>
          <w:rFonts w:eastAsia="Times New Roman" w:cs="Times New Roman"/>
          <w:snapToGrid w:val="0"/>
          <w:sz w:val="24"/>
        </w:rPr>
        <w:t xml:space="preserve"> through Friday, July </w:t>
      </w:r>
      <w:r w:rsidR="00BF04AE">
        <w:rPr>
          <w:rFonts w:eastAsia="Times New Roman" w:cs="Times New Roman"/>
          <w:snapToGrid w:val="0"/>
          <w:sz w:val="24"/>
        </w:rPr>
        <w:t>29</w:t>
      </w:r>
      <w:r w:rsidR="00184BD1" w:rsidRPr="006D3042">
        <w:rPr>
          <w:rFonts w:eastAsia="Times New Roman" w:cs="Times New Roman"/>
          <w:snapToGrid w:val="0"/>
          <w:sz w:val="24"/>
        </w:rPr>
        <w:t>, 20</w:t>
      </w:r>
      <w:r w:rsidR="002D5770">
        <w:rPr>
          <w:rFonts w:eastAsia="Times New Roman" w:cs="Times New Roman"/>
          <w:snapToGrid w:val="0"/>
          <w:sz w:val="24"/>
        </w:rPr>
        <w:t>2</w:t>
      </w:r>
      <w:r w:rsidR="00BF04AE">
        <w:rPr>
          <w:rFonts w:eastAsia="Times New Roman" w:cs="Times New Roman"/>
          <w:snapToGrid w:val="0"/>
          <w:sz w:val="24"/>
        </w:rPr>
        <w:t>2</w:t>
      </w:r>
      <w:r w:rsidR="00251F0E">
        <w:rPr>
          <w:rFonts w:eastAsia="Times New Roman" w:cs="Times New Roman"/>
          <w:snapToGrid w:val="0"/>
          <w:sz w:val="24"/>
        </w:rPr>
        <w:t>, with the exception of Friday, July 8th</w:t>
      </w:r>
      <w:r w:rsidR="00EE2FE8" w:rsidRPr="006D3042">
        <w:rPr>
          <w:rFonts w:eastAsia="Times New Roman" w:cs="Times New Roman"/>
          <w:snapToGrid w:val="0"/>
          <w:sz w:val="24"/>
        </w:rPr>
        <w:t>.</w:t>
      </w:r>
      <w:r w:rsidR="00184BD1" w:rsidRPr="006D3042">
        <w:rPr>
          <w:rFonts w:eastAsia="Times New Roman" w:cs="Times New Roman"/>
          <w:snapToGrid w:val="0"/>
          <w:sz w:val="24"/>
        </w:rPr>
        <w:t xml:space="preserve">  </w:t>
      </w:r>
      <w:r w:rsidR="00EE2FE8" w:rsidRPr="006D3042">
        <w:rPr>
          <w:rFonts w:eastAsia="Times New Roman" w:cs="Times New Roman"/>
          <w:snapToGrid w:val="0"/>
          <w:sz w:val="24"/>
        </w:rPr>
        <w:t xml:space="preserve">Normal business hours will resume on Monday, </w:t>
      </w:r>
      <w:r w:rsidR="002D5770">
        <w:rPr>
          <w:rFonts w:eastAsia="Times New Roman" w:cs="Times New Roman"/>
          <w:snapToGrid w:val="0"/>
          <w:sz w:val="24"/>
        </w:rPr>
        <w:t xml:space="preserve">August </w:t>
      </w:r>
      <w:r w:rsidR="00BF04AE">
        <w:rPr>
          <w:rFonts w:eastAsia="Times New Roman" w:cs="Times New Roman"/>
          <w:snapToGrid w:val="0"/>
          <w:sz w:val="24"/>
        </w:rPr>
        <w:t>1</w:t>
      </w:r>
      <w:r w:rsidR="00251C8A">
        <w:rPr>
          <w:rFonts w:eastAsia="Times New Roman" w:cs="Times New Roman"/>
          <w:snapToGrid w:val="0"/>
          <w:sz w:val="24"/>
        </w:rPr>
        <w:t>, 202</w:t>
      </w:r>
      <w:r w:rsidR="00BF04AE">
        <w:rPr>
          <w:rFonts w:eastAsia="Times New Roman" w:cs="Times New Roman"/>
          <w:snapToGrid w:val="0"/>
          <w:sz w:val="24"/>
        </w:rPr>
        <w:t>2</w:t>
      </w:r>
      <w:r w:rsidR="00EE2FE8" w:rsidRPr="006D3042">
        <w:rPr>
          <w:rFonts w:eastAsia="Times New Roman" w:cs="Times New Roman"/>
          <w:snapToGrid w:val="0"/>
          <w:sz w:val="24"/>
        </w:rPr>
        <w:t>.</w:t>
      </w:r>
      <w:r w:rsidR="00184BD1" w:rsidRPr="006D3042">
        <w:rPr>
          <w:rFonts w:eastAsia="Times New Roman" w:cs="Times New Roman"/>
          <w:snapToGrid w:val="0"/>
          <w:sz w:val="24"/>
        </w:rPr>
        <w:t xml:space="preserve">  </w:t>
      </w:r>
      <w:r w:rsidR="00EE2FE8" w:rsidRPr="006D3042">
        <w:rPr>
          <w:rFonts w:eastAsia="Times New Roman" w:cs="Times New Roman"/>
          <w:snapToGrid w:val="0"/>
          <w:sz w:val="24"/>
        </w:rPr>
        <w:t>All University offices will remain open Monday-Thursday from 8:00 am to 5:00 pm.</w:t>
      </w:r>
      <w:r w:rsidR="00EE2FE8" w:rsidRPr="006D3042">
        <w:rPr>
          <w:rFonts w:eastAsia="Times New Roman" w:cs="Times New Roman"/>
          <w:bCs/>
          <w:snapToGrid w:val="0"/>
          <w:sz w:val="24"/>
        </w:rPr>
        <w:t xml:space="preserve">  Departments may choose for operational reasons to remain open normal hours Monday-Friday.  In this event, the department’s supervisor will prepare a schedule providing a day off in lieu of Friday for each employee.  There is no additional compensation </w:t>
      </w:r>
      <w:r w:rsidR="008C751C">
        <w:rPr>
          <w:rFonts w:eastAsia="Times New Roman" w:cs="Times New Roman"/>
          <w:bCs/>
          <w:snapToGrid w:val="0"/>
          <w:sz w:val="24"/>
        </w:rPr>
        <w:t>f</w:t>
      </w:r>
      <w:r w:rsidR="00EE2FE8" w:rsidRPr="006D3042">
        <w:rPr>
          <w:rFonts w:eastAsia="Times New Roman" w:cs="Times New Roman"/>
          <w:bCs/>
          <w:snapToGrid w:val="0"/>
          <w:sz w:val="24"/>
        </w:rPr>
        <w:t xml:space="preserve">or </w:t>
      </w:r>
      <w:r w:rsidR="00184BD1" w:rsidRPr="006D3042">
        <w:rPr>
          <w:rFonts w:eastAsia="Times New Roman" w:cs="Times New Roman"/>
          <w:bCs/>
          <w:snapToGrid w:val="0"/>
          <w:sz w:val="24"/>
        </w:rPr>
        <w:t>s</w:t>
      </w:r>
      <w:r w:rsidR="00EE2FE8" w:rsidRPr="006D3042">
        <w:rPr>
          <w:rFonts w:eastAsia="Times New Roman" w:cs="Times New Roman"/>
          <w:bCs/>
          <w:snapToGrid w:val="0"/>
          <w:sz w:val="24"/>
        </w:rPr>
        <w:t>ummer break days.</w:t>
      </w:r>
    </w:p>
    <w:sectPr w:rsidR="005049A5" w:rsidRPr="006D3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9E3"/>
    <w:rsid w:val="000553B7"/>
    <w:rsid w:val="000860A4"/>
    <w:rsid w:val="000F0462"/>
    <w:rsid w:val="000F7EB2"/>
    <w:rsid w:val="00184BD1"/>
    <w:rsid w:val="001875AA"/>
    <w:rsid w:val="001B7621"/>
    <w:rsid w:val="001E185B"/>
    <w:rsid w:val="001F69A3"/>
    <w:rsid w:val="00230C96"/>
    <w:rsid w:val="00244C39"/>
    <w:rsid w:val="00251C8A"/>
    <w:rsid w:val="00251F0E"/>
    <w:rsid w:val="00255625"/>
    <w:rsid w:val="002619A8"/>
    <w:rsid w:val="00296755"/>
    <w:rsid w:val="002B4B2E"/>
    <w:rsid w:val="002D5770"/>
    <w:rsid w:val="003066C3"/>
    <w:rsid w:val="003149E3"/>
    <w:rsid w:val="003169C0"/>
    <w:rsid w:val="003553D1"/>
    <w:rsid w:val="00377C17"/>
    <w:rsid w:val="00385713"/>
    <w:rsid w:val="003E50C1"/>
    <w:rsid w:val="00472188"/>
    <w:rsid w:val="004D734A"/>
    <w:rsid w:val="005000F7"/>
    <w:rsid w:val="005049A5"/>
    <w:rsid w:val="00526C05"/>
    <w:rsid w:val="00583B6C"/>
    <w:rsid w:val="005A75E4"/>
    <w:rsid w:val="005F3D8D"/>
    <w:rsid w:val="00655D30"/>
    <w:rsid w:val="00665FC8"/>
    <w:rsid w:val="00690A0B"/>
    <w:rsid w:val="006B00E1"/>
    <w:rsid w:val="006B09D4"/>
    <w:rsid w:val="006B37C7"/>
    <w:rsid w:val="006C4F0F"/>
    <w:rsid w:val="006D3042"/>
    <w:rsid w:val="006F628B"/>
    <w:rsid w:val="00720C00"/>
    <w:rsid w:val="007543F2"/>
    <w:rsid w:val="007C288D"/>
    <w:rsid w:val="007D1221"/>
    <w:rsid w:val="007D1715"/>
    <w:rsid w:val="007E3CD1"/>
    <w:rsid w:val="0081270E"/>
    <w:rsid w:val="00820845"/>
    <w:rsid w:val="0087773E"/>
    <w:rsid w:val="008A42DB"/>
    <w:rsid w:val="008C751C"/>
    <w:rsid w:val="008E327D"/>
    <w:rsid w:val="0091316D"/>
    <w:rsid w:val="00913572"/>
    <w:rsid w:val="009300E8"/>
    <w:rsid w:val="00933C8F"/>
    <w:rsid w:val="00952728"/>
    <w:rsid w:val="00952916"/>
    <w:rsid w:val="00A70CB5"/>
    <w:rsid w:val="00AB340E"/>
    <w:rsid w:val="00AD1448"/>
    <w:rsid w:val="00AD5E24"/>
    <w:rsid w:val="00B06AA1"/>
    <w:rsid w:val="00B46C58"/>
    <w:rsid w:val="00B65AC0"/>
    <w:rsid w:val="00BE3556"/>
    <w:rsid w:val="00BF04AE"/>
    <w:rsid w:val="00C05324"/>
    <w:rsid w:val="00CD7A19"/>
    <w:rsid w:val="00CF4F0F"/>
    <w:rsid w:val="00D45953"/>
    <w:rsid w:val="00D93B2C"/>
    <w:rsid w:val="00D93E46"/>
    <w:rsid w:val="00D95980"/>
    <w:rsid w:val="00DC18C6"/>
    <w:rsid w:val="00E01C4B"/>
    <w:rsid w:val="00E2467B"/>
    <w:rsid w:val="00EE2FE8"/>
    <w:rsid w:val="00FB7B43"/>
    <w:rsid w:val="00FC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E4D29"/>
  <w15:docId w15:val="{9ED078FF-1DD3-4C8A-A26F-6F553FE7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9E3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9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CA3AF53B78543AD3C29743B45C1EF" ma:contentTypeVersion="13" ma:contentTypeDescription="Create a new document." ma:contentTypeScope="" ma:versionID="8ae3cb3866125cbf74c451c46a269b2a">
  <xsd:schema xmlns:xsd="http://www.w3.org/2001/XMLSchema" xmlns:xs="http://www.w3.org/2001/XMLSchema" xmlns:p="http://schemas.microsoft.com/office/2006/metadata/properties" xmlns:ns3="3398f691-5164-42b5-8812-a5a6fdd27aea" xmlns:ns4="64a9927c-021f-4973-af2a-baabde153abf" targetNamespace="http://schemas.microsoft.com/office/2006/metadata/properties" ma:root="true" ma:fieldsID="dbd5cc9c62d2c42efe4568b6da654e0c" ns3:_="" ns4:_="">
    <xsd:import namespace="3398f691-5164-42b5-8812-a5a6fdd27aea"/>
    <xsd:import namespace="64a9927c-021f-4973-af2a-baabde153a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8f691-5164-42b5-8812-a5a6fdd27a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9927c-021f-4973-af2a-baabde153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C6AEE-CD10-4E19-8142-116AC75CD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8f691-5164-42b5-8812-a5a6fdd27aea"/>
    <ds:schemaRef ds:uri="64a9927c-021f-4973-af2a-baabde153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93894B-A496-4FE9-B298-BDAE8E8475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AF67EF-3CC3-4741-8855-4416A06BC679}">
  <ds:schemaRefs>
    <ds:schemaRef ds:uri="http://schemas.microsoft.com/office/2006/documentManagement/types"/>
    <ds:schemaRef ds:uri="http://purl.org/dc/terms/"/>
    <ds:schemaRef ds:uri="3398f691-5164-42b5-8812-a5a6fdd27aea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64a9927c-021f-4973-af2a-baabde153ab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120BDDA-3D7A-4389-9587-F77DFCB4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Wesleyan University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Wilton J. Hollins</dc:creator>
  <cp:lastModifiedBy>Kim A. Stergio</cp:lastModifiedBy>
  <cp:revision>3</cp:revision>
  <cp:lastPrinted>2020-02-26T22:34:00Z</cp:lastPrinted>
  <dcterms:created xsi:type="dcterms:W3CDTF">2022-01-03T16:27:00Z</dcterms:created>
  <dcterms:modified xsi:type="dcterms:W3CDTF">2022-06-07T19:57:00Z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0x0101000ECCA3AF53B78543AD3C29743B45C1EF</vt:lpwstr>
  </property>
</Properties>
</file>